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EB" w:rsidRDefault="00831282">
      <w:pPr>
        <w:widowControl/>
        <w:adjustRightInd w:val="0"/>
        <w:snapToGrid w:val="0"/>
        <w:spacing w:line="640" w:lineRule="exact"/>
        <w:jc w:val="center"/>
      </w:pPr>
      <w:r>
        <w:t xml:space="preserve">            </w:t>
      </w:r>
      <w:r>
        <w:rPr>
          <w:rFonts w:eastAsia="仿宋_GB2312"/>
          <w:sz w:val="32"/>
          <w:szCs w:val="32"/>
          <w:u w:val="single"/>
        </w:rPr>
        <w:t>××××××</w:t>
      </w:r>
      <w:r>
        <w:rPr>
          <w:rFonts w:eastAsia="仿宋_GB2312"/>
          <w:b/>
          <w:bCs/>
          <w:color w:val="262626"/>
          <w:sz w:val="32"/>
          <w:szCs w:val="32"/>
        </w:rPr>
        <w:t>课程考核合理性确认表</w:t>
      </w:r>
    </w:p>
    <w:p w:rsidR="009064EB" w:rsidRDefault="009064EB"/>
    <w:tbl>
      <w:tblPr>
        <w:tblStyle w:val="a5"/>
        <w:tblW w:w="5045" w:type="pct"/>
        <w:jc w:val="center"/>
        <w:tblLook w:val="04A0" w:firstRow="1" w:lastRow="0" w:firstColumn="1" w:lastColumn="0" w:noHBand="0" w:noVBand="1"/>
      </w:tblPr>
      <w:tblGrid>
        <w:gridCol w:w="437"/>
        <w:gridCol w:w="1549"/>
        <w:gridCol w:w="1013"/>
        <w:gridCol w:w="572"/>
        <w:gridCol w:w="792"/>
        <w:gridCol w:w="614"/>
        <w:gridCol w:w="748"/>
        <w:gridCol w:w="577"/>
        <w:gridCol w:w="2297"/>
      </w:tblGrid>
      <w:tr w:rsidR="009064EB">
        <w:trPr>
          <w:trHeight w:val="454"/>
          <w:jc w:val="center"/>
        </w:trPr>
        <w:tc>
          <w:tcPr>
            <w:tcW w:w="8599" w:type="dxa"/>
            <w:gridSpan w:val="9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widowControl/>
              <w:spacing w:line="240" w:lineRule="exact"/>
              <w:jc w:val="left"/>
              <w:rPr>
                <w:rFonts w:cs="Times New Roman"/>
                <w:kern w:val="0"/>
                <w:szCs w:val="20"/>
              </w:rPr>
            </w:pPr>
            <w:r>
              <w:rPr>
                <w:rFonts w:eastAsia="仿宋_GB2312" w:cs="Times New Roman" w:hint="eastAsia"/>
                <w:b/>
                <w:bCs/>
                <w:color w:val="262626"/>
                <w:kern w:val="0"/>
                <w:sz w:val="24"/>
                <w:szCs w:val="20"/>
              </w:rPr>
              <w:t>一、课程基本信息</w:t>
            </w:r>
          </w:p>
        </w:tc>
      </w:tr>
      <w:tr w:rsidR="009064EB">
        <w:trPr>
          <w:trHeight w:val="454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613" w:type="dxa"/>
            <w:gridSpan w:val="7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课程学分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课程学时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适用专业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8599" w:type="dxa"/>
            <w:gridSpan w:val="9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widowControl/>
              <w:spacing w:line="24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eastAsia="仿宋_GB2312" w:cs="Times New Roman" w:hint="eastAsia"/>
                <w:b/>
                <w:bCs/>
                <w:color w:val="262626"/>
                <w:kern w:val="0"/>
                <w:sz w:val="21"/>
                <w:szCs w:val="21"/>
              </w:rPr>
              <w:t>二、课程目标考核内容分析</w:t>
            </w:r>
          </w:p>
        </w:tc>
      </w:tr>
      <w:tr w:rsidR="009064EB">
        <w:trPr>
          <w:trHeight w:val="224"/>
          <w:jc w:val="center"/>
        </w:trPr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课程目标考核内容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结果性评价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过程性评价</w:t>
            </w:r>
          </w:p>
        </w:tc>
      </w:tr>
      <w:tr w:rsidR="009064EB">
        <w:trPr>
          <w:trHeight w:val="454"/>
          <w:jc w:val="center"/>
        </w:trPr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课程目标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（课程目标考核内容，不是课程目标描述）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rPr>
                <w:color w:val="FF0000"/>
                <w:kern w:val="0"/>
                <w:sz w:val="21"/>
                <w:szCs w:val="21"/>
              </w:rPr>
            </w:pPr>
            <w:r>
              <w:rPr>
                <w:color w:val="FF0000"/>
                <w:kern w:val="0"/>
                <w:sz w:val="21"/>
                <w:szCs w:val="21"/>
              </w:rPr>
              <w:t>（把合理性审核表中的试题</w:t>
            </w:r>
            <w:r w:rsidR="00067BA7">
              <w:rPr>
                <w:color w:val="FF0000"/>
                <w:kern w:val="0"/>
                <w:sz w:val="21"/>
                <w:szCs w:val="21"/>
              </w:rPr>
              <w:t>中的题型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题号</w:t>
            </w:r>
            <w:r>
              <w:rPr>
                <w:color w:val="FF0000"/>
                <w:kern w:val="0"/>
                <w:sz w:val="21"/>
                <w:szCs w:val="21"/>
              </w:rPr>
              <w:t>填入，如：</w:t>
            </w:r>
            <w:r w:rsidR="00067BA7">
              <w:rPr>
                <w:color w:val="FF0000"/>
                <w:kern w:val="0"/>
                <w:sz w:val="21"/>
                <w:szCs w:val="21"/>
              </w:rPr>
              <w:t>A</w:t>
            </w:r>
            <w:r w:rsidR="00067BA7">
              <w:rPr>
                <w:color w:val="FF0000"/>
                <w:kern w:val="0"/>
                <w:sz w:val="21"/>
                <w:szCs w:val="21"/>
              </w:rPr>
              <w:t>卷</w:t>
            </w:r>
            <w:r w:rsidR="00067BA7">
              <w:rPr>
                <w:rFonts w:hint="eastAsia"/>
                <w:color w:val="FF0000"/>
                <w:kern w:val="0"/>
                <w:sz w:val="21"/>
                <w:szCs w:val="21"/>
              </w:rPr>
              <w:t>：</w:t>
            </w:r>
            <w:bookmarkStart w:id="0" w:name="_GoBack"/>
            <w:bookmarkEnd w:id="0"/>
            <w:r>
              <w:rPr>
                <w:color w:val="FF0000"/>
                <w:kern w:val="0"/>
                <w:sz w:val="21"/>
                <w:szCs w:val="21"/>
              </w:rPr>
              <w:t>一</w:t>
            </w:r>
            <w:r w:rsidR="00067BA7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067BA7" w:rsidRPr="00067BA7">
              <w:rPr>
                <w:rFonts w:hint="eastAsia"/>
                <w:strike/>
                <w:color w:val="FF0000"/>
                <w:kern w:val="0"/>
                <w:sz w:val="21"/>
                <w:szCs w:val="21"/>
              </w:rPr>
              <w:t>题型名</w:t>
            </w:r>
            <w:r>
              <w:rPr>
                <w:color w:val="FF000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1,4</w:t>
            </w:r>
            <w:r>
              <w:rPr>
                <w:color w:val="FF0000"/>
                <w:kern w:val="0"/>
                <w:sz w:val="21"/>
                <w:szCs w:val="21"/>
              </w:rPr>
              <w:t>）等</w:t>
            </w:r>
            <w:r w:rsidR="00067BA7">
              <w:rPr>
                <w:color w:val="FF0000"/>
                <w:kern w:val="0"/>
                <w:sz w:val="21"/>
                <w:szCs w:val="21"/>
              </w:rPr>
              <w:t>，注意要把</w:t>
            </w:r>
            <w:r w:rsidR="00067BA7">
              <w:rPr>
                <w:color w:val="FF0000"/>
                <w:kern w:val="0"/>
                <w:sz w:val="21"/>
                <w:szCs w:val="21"/>
              </w:rPr>
              <w:t>AB</w:t>
            </w:r>
            <w:r w:rsidR="00067BA7">
              <w:rPr>
                <w:color w:val="FF0000"/>
                <w:kern w:val="0"/>
                <w:sz w:val="21"/>
                <w:szCs w:val="21"/>
              </w:rPr>
              <w:t>卷的情况都写出来</w:t>
            </w:r>
            <w:r>
              <w:rPr>
                <w:color w:val="FF0000"/>
                <w:kern w:val="0"/>
                <w:sz w:val="21"/>
                <w:szCs w:val="21"/>
              </w:rPr>
              <w:t>）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rPr>
                <w:color w:val="FF0000"/>
                <w:kern w:val="0"/>
                <w:sz w:val="21"/>
                <w:szCs w:val="21"/>
              </w:rPr>
            </w:pPr>
            <w:r>
              <w:rPr>
                <w:color w:val="FF0000"/>
                <w:kern w:val="0"/>
                <w:sz w:val="21"/>
                <w:szCs w:val="21"/>
              </w:rPr>
              <w:t>（考核方式与课程目标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关联表中，实验、作业等名称填入，如作业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或实验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等</w:t>
            </w:r>
            <w:r>
              <w:rPr>
                <w:color w:val="FF0000"/>
                <w:kern w:val="0"/>
                <w:sz w:val="21"/>
                <w:szCs w:val="21"/>
              </w:rPr>
              <w:t>）</w:t>
            </w:r>
          </w:p>
        </w:tc>
      </w:tr>
      <w:tr w:rsidR="009064EB">
        <w:trPr>
          <w:trHeight w:val="454"/>
          <w:jc w:val="center"/>
        </w:trPr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课程目标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课程目标</w:t>
            </w:r>
            <w:r>
              <w:rPr>
                <w:rFonts w:hint="eastAsia"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课程目标</w:t>
            </w:r>
            <w:r>
              <w:rPr>
                <w:rFonts w:hint="eastAsia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kern w:val="0"/>
                <w:sz w:val="21"/>
                <w:szCs w:val="21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考核内容分析</w:t>
            </w:r>
            <w:r>
              <w:rPr>
                <w:rFonts w:eastAsia="仿宋_GB2312"/>
                <w:color w:val="262626"/>
                <w:kern w:val="0"/>
              </w:rPr>
              <w:t>执行人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262626"/>
                <w:kern w:val="0"/>
              </w:rPr>
              <w:t>签名：</w:t>
            </w:r>
            <w:r>
              <w:rPr>
                <w:rFonts w:eastAsia="仿宋_GB2312"/>
                <w:color w:val="262626"/>
                <w:kern w:val="0"/>
              </w:rPr>
              <w:t xml:space="preserve">              </w:t>
            </w:r>
            <w:r>
              <w:rPr>
                <w:rFonts w:eastAsia="仿宋_GB2312"/>
                <w:color w:val="262626"/>
                <w:kern w:val="0"/>
              </w:rPr>
              <w:t>日期：</w:t>
            </w:r>
          </w:p>
        </w:tc>
      </w:tr>
      <w:tr w:rsidR="009064EB">
        <w:trPr>
          <w:trHeight w:val="454"/>
          <w:jc w:val="center"/>
        </w:trPr>
        <w:tc>
          <w:tcPr>
            <w:tcW w:w="63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widowControl/>
              <w:spacing w:line="240" w:lineRule="exact"/>
              <w:jc w:val="left"/>
              <w:rPr>
                <w:rFonts w:eastAsia="仿宋_GB2312" w:cs="Times New Roman"/>
                <w:b/>
                <w:bCs/>
                <w:color w:val="262626"/>
                <w:kern w:val="0"/>
                <w:sz w:val="24"/>
                <w:szCs w:val="20"/>
              </w:rPr>
            </w:pPr>
            <w:r>
              <w:rPr>
                <w:rFonts w:eastAsia="仿宋_GB2312" w:cs="Times New Roman" w:hint="eastAsia"/>
                <w:b/>
                <w:bCs/>
                <w:color w:val="262626"/>
                <w:kern w:val="0"/>
                <w:sz w:val="24"/>
                <w:szCs w:val="20"/>
              </w:rPr>
              <w:t>三、课程考核</w:t>
            </w:r>
            <w:r>
              <w:rPr>
                <w:rFonts w:eastAsia="仿宋_GB2312" w:cs="Times New Roman"/>
                <w:b/>
                <w:bCs/>
                <w:color w:val="262626"/>
                <w:kern w:val="0"/>
                <w:sz w:val="24"/>
                <w:szCs w:val="20"/>
              </w:rPr>
              <w:t>合理性确认项目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widowControl/>
              <w:spacing w:line="240" w:lineRule="exact"/>
              <w:jc w:val="center"/>
              <w:rPr>
                <w:rFonts w:eastAsia="仿宋_GB2312" w:cs="Times New Roman"/>
                <w:b/>
                <w:bCs/>
                <w:color w:val="262626"/>
                <w:kern w:val="0"/>
                <w:sz w:val="24"/>
                <w:szCs w:val="20"/>
              </w:rPr>
            </w:pPr>
            <w:r>
              <w:rPr>
                <w:rFonts w:eastAsia="仿宋_GB2312" w:cs="Times New Roman" w:hint="eastAsia"/>
                <w:b/>
                <w:bCs/>
                <w:color w:val="262626"/>
                <w:kern w:val="0"/>
                <w:sz w:val="24"/>
                <w:szCs w:val="20"/>
              </w:rPr>
              <w:t>存在的问题</w:t>
            </w: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任课教师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是否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教学教务管理系统一致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</w:rPr>
            </w:pP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课程教学大纲、教学进度计划、教案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是否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完整？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课程目标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是否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明确合理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课程目标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是否均有关联相应的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毕业要求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二级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指标点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结果性评价</w:t>
            </w:r>
          </w:p>
        </w:tc>
        <w:tc>
          <w:tcPr>
            <w:tcW w:w="39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试卷命题是否围绕课程目标来设定？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88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考试试卷的题型，题量分布是否合理？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18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试卷答案是否详尽？是否有明确的</w:t>
            </w:r>
            <w:r>
              <w:rPr>
                <w:rFonts w:eastAsia="仿宋_GB2312"/>
                <w:color w:val="262626"/>
                <w:kern w:val="0"/>
                <w:sz w:val="21"/>
                <w:szCs w:val="21"/>
              </w:rPr>
              <w:t>评分标准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？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740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过程性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lastRenderedPageBreak/>
              <w:t>评价</w:t>
            </w:r>
          </w:p>
        </w:tc>
        <w:tc>
          <w:tcPr>
            <w:tcW w:w="3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lastRenderedPageBreak/>
              <w:t>课堂表现、作业、实验，是否制定相应的评分标准？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33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课堂表现、作业、实验，是否提供相关的</w:t>
            </w: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lastRenderedPageBreak/>
              <w:t>过程性材料？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lastRenderedPageBreak/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60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单元测试、期中考核是否有评分标准？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47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color w:val="262626"/>
                <w:kern w:val="0"/>
                <w:sz w:val="21"/>
                <w:szCs w:val="21"/>
              </w:rPr>
              <w:t>单元测试、期中考核是否提供相关的过程性材料？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center"/>
              <w:rPr>
                <w:kern w:val="0"/>
              </w:rPr>
            </w:pPr>
          </w:p>
        </w:tc>
      </w:tr>
      <w:tr w:rsidR="009064EB">
        <w:trPr>
          <w:trHeight w:val="50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考</w:t>
            </w:r>
            <w:r>
              <w:rPr>
                <w:rFonts w:hint="eastAsia"/>
                <w:kern w:val="0"/>
                <w:sz w:val="21"/>
                <w:szCs w:val="21"/>
              </w:rPr>
              <w:t>核</w:t>
            </w:r>
            <w:r>
              <w:rPr>
                <w:kern w:val="0"/>
                <w:sz w:val="21"/>
                <w:szCs w:val="21"/>
              </w:rPr>
              <w:t>是否能够真正考核课程目标的实现？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是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color w:val="262626"/>
                <w:kern w:val="0"/>
              </w:rPr>
              <w:t xml:space="preserve"> </w:t>
            </w:r>
            <w:r>
              <w:rPr>
                <w:rFonts w:eastAsia="仿宋_GB2312"/>
                <w:color w:val="262626"/>
                <w:kern w:val="0"/>
              </w:rPr>
              <w:t xml:space="preserve"> </w:t>
            </w:r>
            <w:r>
              <w:rPr>
                <w:rFonts w:eastAsia="仿宋_GB2312" w:hint="eastAsia"/>
                <w:color w:val="262626"/>
                <w:kern w:val="0"/>
              </w:rPr>
              <w:t>否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  <w:sz w:val="36"/>
                <w:szCs w:val="36"/>
              </w:rPr>
              <w:t>□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kern w:val="0"/>
              </w:rPr>
            </w:pPr>
          </w:p>
        </w:tc>
      </w:tr>
      <w:tr w:rsidR="009064EB">
        <w:trPr>
          <w:trHeight w:val="77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</w:rPr>
            </w:pPr>
            <w:r>
              <w:rPr>
                <w:kern w:val="0"/>
                <w:sz w:val="21"/>
                <w:szCs w:val="21"/>
              </w:rPr>
              <w:t>需要改进的地方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</w:tcBorders>
            <w:vAlign w:val="center"/>
          </w:tcPr>
          <w:p w:rsidR="009064EB" w:rsidRDefault="009064EB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064EB">
        <w:trPr>
          <w:trHeight w:val="45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合理性确认结论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center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/>
                <w:color w:val="262626"/>
                <w:kern w:val="0"/>
              </w:rPr>
              <w:t>合理：</w:t>
            </w:r>
            <w:r>
              <w:rPr>
                <w:rFonts w:eastAsia="仿宋_GB2312"/>
                <w:color w:val="262626"/>
                <w:kern w:val="0"/>
              </w:rPr>
              <w:t xml:space="preserve">□       </w:t>
            </w:r>
            <w:r>
              <w:rPr>
                <w:rFonts w:eastAsia="仿宋_GB2312" w:hint="eastAsia"/>
                <w:color w:val="262626"/>
                <w:kern w:val="0"/>
              </w:rPr>
              <w:t>基本</w:t>
            </w:r>
            <w:r>
              <w:rPr>
                <w:rFonts w:eastAsia="仿宋_GB2312"/>
                <w:color w:val="262626"/>
                <w:kern w:val="0"/>
              </w:rPr>
              <w:t>合理：</w:t>
            </w:r>
            <w:r>
              <w:rPr>
                <w:rFonts w:eastAsia="仿宋_GB2312"/>
                <w:color w:val="262626"/>
                <w:kern w:val="0"/>
              </w:rPr>
              <w:t xml:space="preserve">□      </w:t>
            </w:r>
          </w:p>
          <w:p w:rsidR="009064EB" w:rsidRDefault="00831282">
            <w:pPr>
              <w:pStyle w:val="12p"/>
              <w:jc w:val="center"/>
              <w:rPr>
                <w:kern w:val="0"/>
              </w:rPr>
            </w:pPr>
            <w:r>
              <w:rPr>
                <w:rFonts w:eastAsia="仿宋_GB2312" w:hint="eastAsia"/>
                <w:color w:val="262626"/>
                <w:kern w:val="0"/>
              </w:rPr>
              <w:t>不合理</w:t>
            </w:r>
            <w:r>
              <w:rPr>
                <w:rFonts w:eastAsia="仿宋_GB2312"/>
                <w:color w:val="262626"/>
                <w:kern w:val="0"/>
              </w:rPr>
              <w:t>：</w:t>
            </w:r>
            <w:r>
              <w:rPr>
                <w:rFonts w:eastAsia="仿宋_GB2312"/>
                <w:color w:val="262626"/>
                <w:kern w:val="0"/>
              </w:rPr>
              <w:t>□</w:t>
            </w:r>
            <w:r>
              <w:rPr>
                <w:rFonts w:eastAsia="仿宋_GB2312"/>
                <w:color w:val="262626"/>
                <w:kern w:val="0"/>
              </w:rPr>
              <w:t>；</w:t>
            </w:r>
          </w:p>
        </w:tc>
      </w:tr>
      <w:tr w:rsidR="009064EB">
        <w:trPr>
          <w:trHeight w:val="624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合理性确认</w:t>
            </w:r>
            <w:r>
              <w:rPr>
                <w:rFonts w:hint="eastAsia"/>
                <w:kern w:val="0"/>
                <w:sz w:val="21"/>
                <w:szCs w:val="21"/>
              </w:rPr>
              <w:t>审核</w:t>
            </w:r>
            <w:r>
              <w:rPr>
                <w:kern w:val="0"/>
                <w:sz w:val="21"/>
                <w:szCs w:val="21"/>
              </w:rPr>
              <w:t>人（专业负责人）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</w:rPr>
            </w:pPr>
            <w:r>
              <w:rPr>
                <w:rFonts w:eastAsia="仿宋_GB2312"/>
                <w:color w:val="262626"/>
                <w:kern w:val="0"/>
              </w:rPr>
              <w:t>签名：</w:t>
            </w:r>
            <w:r>
              <w:rPr>
                <w:rFonts w:eastAsia="仿宋_GB2312"/>
                <w:color w:val="262626"/>
                <w:kern w:val="0"/>
              </w:rPr>
              <w:t xml:space="preserve">                 </w:t>
            </w:r>
            <w:r>
              <w:rPr>
                <w:rFonts w:eastAsia="仿宋_GB2312"/>
                <w:color w:val="262626"/>
                <w:kern w:val="0"/>
              </w:rPr>
              <w:t>日期：</w:t>
            </w:r>
          </w:p>
        </w:tc>
      </w:tr>
      <w:tr w:rsidR="009064EB">
        <w:trPr>
          <w:trHeight w:val="649"/>
          <w:jc w:val="center"/>
        </w:trPr>
        <w:tc>
          <w:tcPr>
            <w:tcW w:w="43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分管教学副院长审核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</w:tcBorders>
            <w:vAlign w:val="center"/>
          </w:tcPr>
          <w:p w:rsidR="009064EB" w:rsidRDefault="00831282">
            <w:pPr>
              <w:pStyle w:val="12p"/>
              <w:jc w:val="left"/>
              <w:rPr>
                <w:rFonts w:eastAsia="仿宋_GB2312"/>
                <w:color w:val="262626"/>
                <w:kern w:val="0"/>
              </w:rPr>
            </w:pPr>
            <w:r>
              <w:rPr>
                <w:rFonts w:eastAsia="仿宋_GB2312"/>
                <w:color w:val="262626"/>
                <w:kern w:val="0"/>
              </w:rPr>
              <w:t>签名：</w:t>
            </w:r>
            <w:r>
              <w:rPr>
                <w:rFonts w:eastAsia="仿宋_GB2312"/>
                <w:color w:val="262626"/>
                <w:kern w:val="0"/>
              </w:rPr>
              <w:t xml:space="preserve">                 </w:t>
            </w:r>
            <w:r>
              <w:rPr>
                <w:rFonts w:eastAsia="仿宋_GB2312"/>
                <w:color w:val="262626"/>
                <w:kern w:val="0"/>
              </w:rPr>
              <w:t>日期：</w:t>
            </w:r>
          </w:p>
        </w:tc>
      </w:tr>
    </w:tbl>
    <w:p w:rsidR="009064EB" w:rsidRDefault="009064EB"/>
    <w:p w:rsidR="009064EB" w:rsidRDefault="00831282">
      <w:r>
        <w:rPr>
          <w:rFonts w:hint="eastAsia"/>
        </w:rPr>
        <w:t>说明：</w:t>
      </w:r>
    </w:p>
    <w:p w:rsidR="009064EB" w:rsidRDefault="00831282">
      <w:r>
        <w:rPr>
          <w:rFonts w:hint="eastAsia"/>
        </w:rPr>
        <w:t>1</w:t>
      </w:r>
      <w:r>
        <w:t>.</w:t>
      </w:r>
      <w:r>
        <w:rPr>
          <w:rFonts w:hint="eastAsia"/>
          <w:b/>
          <w:bCs/>
        </w:rPr>
        <w:t>结果性评价</w:t>
      </w:r>
      <w:r>
        <w:rPr>
          <w:rFonts w:hint="eastAsia"/>
        </w:rPr>
        <w:t>通常是指课程考试；</w:t>
      </w:r>
      <w:r>
        <w:rPr>
          <w:rFonts w:hint="eastAsia"/>
          <w:b/>
          <w:bCs/>
        </w:rPr>
        <w:t>过程性评价</w:t>
      </w:r>
      <w:r>
        <w:rPr>
          <w:rFonts w:hint="eastAsia"/>
        </w:rPr>
        <w:t>通常是指课堂表现测评、作业检测、单元测试、期中考核等；</w:t>
      </w:r>
      <w:r>
        <w:rPr>
          <w:rFonts w:hint="eastAsia"/>
          <w:b/>
          <w:bCs/>
        </w:rPr>
        <w:t>表现性评价</w:t>
      </w:r>
      <w:r>
        <w:rPr>
          <w:rFonts w:hint="eastAsia"/>
        </w:rPr>
        <w:t>通常是指技能考核、案例分析、设计展示、课程论文、专题报告、实验实训、学生成长档案袋等；</w:t>
      </w:r>
      <w:r>
        <w:rPr>
          <w:rFonts w:hint="eastAsia"/>
          <w:b/>
          <w:bCs/>
        </w:rPr>
        <w:t>综合性性评价</w:t>
      </w:r>
      <w:r>
        <w:rPr>
          <w:rFonts w:hint="eastAsia"/>
        </w:rPr>
        <w:t>通常是指毕业论文（设计）、教育实践（见习、实习、研习）等。</w:t>
      </w:r>
    </w:p>
    <w:sectPr w:rsidR="00906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82" w:rsidRDefault="00831282">
      <w:pPr>
        <w:spacing w:line="240" w:lineRule="auto"/>
      </w:pPr>
      <w:r>
        <w:separator/>
      </w:r>
    </w:p>
  </w:endnote>
  <w:endnote w:type="continuationSeparator" w:id="0">
    <w:p w:rsidR="00831282" w:rsidRDefault="0083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82" w:rsidRDefault="00831282">
      <w:pPr>
        <w:spacing w:line="240" w:lineRule="auto"/>
      </w:pPr>
      <w:r>
        <w:separator/>
      </w:r>
    </w:p>
  </w:footnote>
  <w:footnote w:type="continuationSeparator" w:id="0">
    <w:p w:rsidR="00831282" w:rsidRDefault="008312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MDCyNDa1NDMyMzdU0lEKTi0uzszPAykwqgUAQS26GSwAAAA="/>
    <w:docVar w:name="commondata" w:val="eyJoZGlkIjoiYzQ5NjE2ZWRkM2IyYmM5YmQ2NTAwOWNkNzA1YTYyZTYifQ=="/>
  </w:docVars>
  <w:rsids>
    <w:rsidRoot w:val="00C150D3"/>
    <w:rsid w:val="0004147F"/>
    <w:rsid w:val="00067BA7"/>
    <w:rsid w:val="000707DC"/>
    <w:rsid w:val="0009791F"/>
    <w:rsid w:val="000B1300"/>
    <w:rsid w:val="000D0508"/>
    <w:rsid w:val="000E76CA"/>
    <w:rsid w:val="00126BC8"/>
    <w:rsid w:val="00197357"/>
    <w:rsid w:val="00293234"/>
    <w:rsid w:val="002A73D4"/>
    <w:rsid w:val="002B5D74"/>
    <w:rsid w:val="00324CCE"/>
    <w:rsid w:val="003972B0"/>
    <w:rsid w:val="003D6245"/>
    <w:rsid w:val="00407212"/>
    <w:rsid w:val="004807B7"/>
    <w:rsid w:val="00510E8D"/>
    <w:rsid w:val="00520659"/>
    <w:rsid w:val="0053331B"/>
    <w:rsid w:val="005B790C"/>
    <w:rsid w:val="006370CB"/>
    <w:rsid w:val="006521DA"/>
    <w:rsid w:val="00673242"/>
    <w:rsid w:val="006806E5"/>
    <w:rsid w:val="00680B3D"/>
    <w:rsid w:val="006F2ECD"/>
    <w:rsid w:val="007274B3"/>
    <w:rsid w:val="0080395A"/>
    <w:rsid w:val="00812782"/>
    <w:rsid w:val="00831282"/>
    <w:rsid w:val="00852369"/>
    <w:rsid w:val="008D2671"/>
    <w:rsid w:val="009064EB"/>
    <w:rsid w:val="00993C61"/>
    <w:rsid w:val="009B3F7D"/>
    <w:rsid w:val="009E1DA0"/>
    <w:rsid w:val="009F538A"/>
    <w:rsid w:val="009F7E30"/>
    <w:rsid w:val="00A847F6"/>
    <w:rsid w:val="00AB08A7"/>
    <w:rsid w:val="00BB6F5F"/>
    <w:rsid w:val="00C150D3"/>
    <w:rsid w:val="00C45531"/>
    <w:rsid w:val="00C72A49"/>
    <w:rsid w:val="00CA043F"/>
    <w:rsid w:val="00CD77EF"/>
    <w:rsid w:val="00CE0F5C"/>
    <w:rsid w:val="00D4009F"/>
    <w:rsid w:val="00E106E9"/>
    <w:rsid w:val="00E31B86"/>
    <w:rsid w:val="00E346D0"/>
    <w:rsid w:val="00E46A3F"/>
    <w:rsid w:val="00E5365D"/>
    <w:rsid w:val="00EF1FEC"/>
    <w:rsid w:val="00EF5993"/>
    <w:rsid w:val="00FA00C3"/>
    <w:rsid w:val="00FE61E0"/>
    <w:rsid w:val="095C06B1"/>
    <w:rsid w:val="3E237990"/>
    <w:rsid w:val="460F0523"/>
    <w:rsid w:val="4AD77F46"/>
    <w:rsid w:val="5A9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rFonts w:ascii="Times New Roman" w:eastAsia="宋体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p">
    <w:name w:val="正文12p"/>
    <w:basedOn w:val="a"/>
    <w:next w:val="a"/>
    <w:link w:val="12p0"/>
    <w:qFormat/>
    <w:pPr>
      <w:adjustRightInd w:val="0"/>
      <w:snapToGrid w:val="0"/>
      <w:spacing w:line="360" w:lineRule="exact"/>
    </w:pPr>
    <w:rPr>
      <w:rFonts w:cs="Times New Roman"/>
      <w:sz w:val="24"/>
      <w:szCs w:val="20"/>
    </w:rPr>
  </w:style>
  <w:style w:type="character" w:customStyle="1" w:styleId="12p0">
    <w:name w:val="正文12p 字符"/>
    <w:basedOn w:val="a0"/>
    <w:link w:val="12p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rFonts w:ascii="Times New Roman" w:eastAsia="宋体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p">
    <w:name w:val="正文12p"/>
    <w:basedOn w:val="a"/>
    <w:next w:val="a"/>
    <w:link w:val="12p0"/>
    <w:qFormat/>
    <w:pPr>
      <w:adjustRightInd w:val="0"/>
      <w:snapToGrid w:val="0"/>
      <w:spacing w:line="360" w:lineRule="exact"/>
    </w:pPr>
    <w:rPr>
      <w:rFonts w:cs="Times New Roman"/>
      <w:sz w:val="24"/>
      <w:szCs w:val="20"/>
    </w:rPr>
  </w:style>
  <w:style w:type="character" w:customStyle="1" w:styleId="12p0">
    <w:name w:val="正文12p 字符"/>
    <w:basedOn w:val="a0"/>
    <w:link w:val="12p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831</Characters>
  <Application>Microsoft Office Word</Application>
  <DocSecurity>0</DocSecurity>
  <Lines>6</Lines>
  <Paragraphs>1</Paragraphs>
  <ScaleCrop>false</ScaleCrop>
  <Company>HP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cch</dc:creator>
  <cp:lastModifiedBy>paiter</cp:lastModifiedBy>
  <cp:revision>3</cp:revision>
  <cp:lastPrinted>2023-10-12T11:19:00Z</cp:lastPrinted>
  <dcterms:created xsi:type="dcterms:W3CDTF">2023-10-12T11:25:00Z</dcterms:created>
  <dcterms:modified xsi:type="dcterms:W3CDTF">2023-10-16T02:13:00Z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58E44093CD4A44B0A52C6DD910F97A0A</vt:lpwstr>
  </property>
</Properties>
</file>